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89" w:rsidRDefault="00783232" w:rsidP="00626A9D">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t>Oral blanc du DNB Session du 13</w:t>
      </w:r>
      <w:r w:rsidR="00CB2310" w:rsidRPr="00626A9D">
        <w:rPr>
          <w:b/>
          <w:sz w:val="24"/>
          <w:szCs w:val="24"/>
        </w:rPr>
        <w:t xml:space="preserve"> mai 2020</w:t>
      </w:r>
      <w:r w:rsidR="00DD19C3" w:rsidRPr="00626A9D">
        <w:rPr>
          <w:b/>
          <w:sz w:val="24"/>
          <w:szCs w:val="24"/>
        </w:rPr>
        <w:t> : Présentation du projet</w:t>
      </w:r>
    </w:p>
    <w:p w:rsidR="00594E62" w:rsidRPr="00626A9D" w:rsidRDefault="00594E62" w:rsidP="00626A9D">
      <w:pPr>
        <w:pBdr>
          <w:top w:val="single" w:sz="4" w:space="1" w:color="auto"/>
          <w:left w:val="single" w:sz="4" w:space="4" w:color="auto"/>
          <w:bottom w:val="single" w:sz="4" w:space="1" w:color="auto"/>
          <w:right w:val="single" w:sz="4" w:space="4" w:color="auto"/>
        </w:pBdr>
        <w:spacing w:after="0"/>
        <w:jc w:val="center"/>
        <w:rPr>
          <w:b/>
          <w:sz w:val="24"/>
          <w:szCs w:val="24"/>
        </w:rPr>
      </w:pPr>
      <w:bookmarkStart w:id="0" w:name="_GoBack"/>
      <w:r>
        <w:rPr>
          <w:b/>
          <w:sz w:val="24"/>
          <w:szCs w:val="24"/>
        </w:rPr>
        <w:t>(Et session d’examen du 17 juin 2020)</w:t>
      </w:r>
    </w:p>
    <w:bookmarkEnd w:id="0"/>
    <w:p w:rsidR="00DD19C3" w:rsidRPr="009E64A0" w:rsidRDefault="00DD19C3" w:rsidP="00DD19C3">
      <w:pPr>
        <w:spacing w:after="0"/>
        <w:jc w:val="both"/>
        <w:rPr>
          <w:sz w:val="24"/>
          <w:szCs w:val="24"/>
        </w:rPr>
      </w:pPr>
    </w:p>
    <w:p w:rsidR="00DD19C3" w:rsidRPr="003F5EEE" w:rsidRDefault="00DD19C3" w:rsidP="00DD19C3">
      <w:pPr>
        <w:spacing w:after="0"/>
        <w:jc w:val="both"/>
        <w:rPr>
          <w:b/>
        </w:rPr>
      </w:pPr>
      <w:r w:rsidRPr="003F5EEE">
        <w:rPr>
          <w:b/>
        </w:rPr>
        <w:t>Nom :                                                              Prénom :                                                              Classe :</w:t>
      </w:r>
    </w:p>
    <w:p w:rsidR="00DD19C3" w:rsidRPr="003F5EEE" w:rsidRDefault="00DD19C3" w:rsidP="00DD19C3">
      <w:pPr>
        <w:spacing w:after="0"/>
        <w:jc w:val="both"/>
      </w:pPr>
    </w:p>
    <w:p w:rsidR="00495289" w:rsidRDefault="00DD19C3" w:rsidP="00DD19C3">
      <w:pPr>
        <w:spacing w:after="0"/>
        <w:jc w:val="both"/>
      </w:pPr>
      <w:r w:rsidRPr="003F5EEE">
        <w:t xml:space="preserve">Projet présenté : </w:t>
      </w:r>
      <w:r w:rsidRPr="003F5EEE">
        <w:rPr>
          <w:rFonts w:hAnsi="Cambria"/>
        </w:rPr>
        <w:t>⧠</w:t>
      </w:r>
      <w:r w:rsidRPr="003F5EEE">
        <w:t xml:space="preserve"> en individuel  </w:t>
      </w:r>
    </w:p>
    <w:p w:rsidR="000B78E5" w:rsidRDefault="000B78E5" w:rsidP="00DD19C3">
      <w:pPr>
        <w:spacing w:after="0"/>
        <w:jc w:val="both"/>
      </w:pPr>
    </w:p>
    <w:p w:rsidR="00DD19C3" w:rsidRPr="003F5EEE" w:rsidRDefault="00DD19C3" w:rsidP="00DD19C3">
      <w:pPr>
        <w:spacing w:after="0"/>
        <w:jc w:val="both"/>
      </w:pPr>
      <w:r w:rsidRPr="003F5EEE">
        <w:rPr>
          <w:rFonts w:hAnsi="Cambria"/>
        </w:rPr>
        <w:t>⧠</w:t>
      </w:r>
      <w:r w:rsidRPr="003F5EEE">
        <w:t xml:space="preserve"> </w:t>
      </w:r>
      <w:proofErr w:type="gramStart"/>
      <w:r w:rsidRPr="003F5EEE">
        <w:t>à</w:t>
      </w:r>
      <w:proofErr w:type="gramEnd"/>
      <w:r w:rsidRPr="003F5EEE">
        <w:t xml:space="preserve"> deux</w:t>
      </w:r>
      <w:r w:rsidR="00495289">
        <w:t xml:space="preserve"> (avec ........................................)</w:t>
      </w:r>
      <w:r w:rsidRPr="003F5EEE">
        <w:t xml:space="preserve">  </w:t>
      </w:r>
      <w:r w:rsidRPr="003F5EEE">
        <w:rPr>
          <w:rFonts w:hAnsi="Cambria"/>
        </w:rPr>
        <w:t>⧠</w:t>
      </w:r>
      <w:r w:rsidRPr="003F5EEE">
        <w:t xml:space="preserve"> à trois</w:t>
      </w:r>
      <w:r w:rsidR="00495289">
        <w:t xml:space="preserve"> (avec ................................. et ........................................)</w:t>
      </w:r>
      <w:r w:rsidR="00495289" w:rsidRPr="003F5EEE">
        <w:t xml:space="preserve">  </w:t>
      </w:r>
    </w:p>
    <w:p w:rsidR="003F5EEE" w:rsidRPr="003F5EEE" w:rsidRDefault="003F5EEE" w:rsidP="00DD19C3">
      <w:pPr>
        <w:spacing w:after="0"/>
        <w:jc w:val="both"/>
      </w:pPr>
    </w:p>
    <w:p w:rsidR="00DD19C3" w:rsidRDefault="00DD19C3" w:rsidP="00DD19C3">
      <w:pPr>
        <w:spacing w:after="0"/>
        <w:jc w:val="both"/>
      </w:pPr>
      <w:r w:rsidRPr="002A246C">
        <w:rPr>
          <w:b/>
        </w:rPr>
        <w:t xml:space="preserve">Le projet </w:t>
      </w:r>
      <w:r w:rsidR="004A235D">
        <w:rPr>
          <w:b/>
        </w:rPr>
        <w:t xml:space="preserve">que je présente </w:t>
      </w:r>
      <w:r w:rsidRPr="002A246C">
        <w:rPr>
          <w:b/>
        </w:rPr>
        <w:t>s’inscrit dans le cadre</w:t>
      </w:r>
      <w:r w:rsidR="004A235D">
        <w:rPr>
          <w:b/>
        </w:rPr>
        <w:t xml:space="preserve"> </w:t>
      </w:r>
      <w:r w:rsidRPr="003F5EEE">
        <w:t>:</w:t>
      </w:r>
    </w:p>
    <w:p w:rsidR="009E64A0" w:rsidRDefault="009E64A0" w:rsidP="00DD19C3">
      <w:pPr>
        <w:spacing w:after="0"/>
        <w:jc w:val="both"/>
        <w:rPr>
          <w:rFonts w:hAnsi="Cambria"/>
        </w:rPr>
      </w:pPr>
    </w:p>
    <w:p w:rsidR="00441877" w:rsidRDefault="00441877" w:rsidP="004A235D">
      <w:pPr>
        <w:spacing w:after="0"/>
        <w:jc w:val="both"/>
        <w:rPr>
          <w:rFonts w:hAnsi="Cambria"/>
        </w:rPr>
      </w:pPr>
    </w:p>
    <w:p w:rsidR="004A235D" w:rsidRDefault="004A235D" w:rsidP="004A235D">
      <w:pPr>
        <w:spacing w:after="0"/>
        <w:jc w:val="both"/>
      </w:pPr>
      <w:r w:rsidRPr="003F5EEE">
        <w:rPr>
          <w:rFonts w:hAnsi="Cambria"/>
        </w:rPr>
        <w:t>⧠</w:t>
      </w:r>
      <w:r w:rsidRPr="003F5EEE">
        <w:t xml:space="preserve"> </w:t>
      </w:r>
      <w:proofErr w:type="gramStart"/>
      <w:r w:rsidRPr="003F5EEE">
        <w:t>du</w:t>
      </w:r>
      <w:proofErr w:type="gramEnd"/>
      <w:r w:rsidRPr="003F5EEE">
        <w:t xml:space="preserve"> Parcours avenir</w:t>
      </w:r>
      <w:r>
        <w:t xml:space="preserve"> (orientation)</w:t>
      </w:r>
    </w:p>
    <w:p w:rsidR="009E64A0" w:rsidRDefault="009E64A0" w:rsidP="004A235D">
      <w:pPr>
        <w:spacing w:after="0"/>
        <w:jc w:val="both"/>
        <w:rPr>
          <w:rFonts w:hAnsi="Cambria"/>
        </w:rPr>
      </w:pPr>
    </w:p>
    <w:p w:rsidR="004A235D" w:rsidRDefault="004A235D" w:rsidP="004A235D">
      <w:pPr>
        <w:spacing w:after="0"/>
        <w:jc w:val="both"/>
      </w:pPr>
      <w:r w:rsidRPr="003F5EEE">
        <w:rPr>
          <w:rFonts w:hAnsi="Cambria"/>
        </w:rPr>
        <w:t>⧠</w:t>
      </w:r>
      <w:r w:rsidRPr="003F5EEE">
        <w:t xml:space="preserve"> </w:t>
      </w:r>
      <w:proofErr w:type="gramStart"/>
      <w:r w:rsidRPr="003F5EEE">
        <w:t>du</w:t>
      </w:r>
      <w:proofErr w:type="gramEnd"/>
      <w:r w:rsidRPr="003F5EEE">
        <w:t xml:space="preserve"> Parcours citoyen     </w:t>
      </w:r>
    </w:p>
    <w:p w:rsidR="009E64A0" w:rsidRDefault="009E64A0" w:rsidP="004A235D">
      <w:pPr>
        <w:spacing w:after="0"/>
        <w:jc w:val="both"/>
        <w:rPr>
          <w:rFonts w:hAnsi="Cambria"/>
        </w:rPr>
      </w:pPr>
    </w:p>
    <w:p w:rsidR="004A235D" w:rsidRPr="003F5EEE" w:rsidRDefault="004A235D" w:rsidP="004A235D">
      <w:pPr>
        <w:spacing w:after="0"/>
        <w:jc w:val="both"/>
      </w:pPr>
      <w:r w:rsidRPr="003F5EEE">
        <w:rPr>
          <w:rFonts w:hAnsi="Cambria"/>
        </w:rPr>
        <w:t>⧠</w:t>
      </w:r>
      <w:r w:rsidRPr="003F5EEE">
        <w:t xml:space="preserve"> </w:t>
      </w:r>
      <w:proofErr w:type="gramStart"/>
      <w:r w:rsidRPr="003F5EEE">
        <w:t>du</w:t>
      </w:r>
      <w:proofErr w:type="gramEnd"/>
      <w:r w:rsidRPr="003F5EEE">
        <w:t xml:space="preserve"> parcours d’éducation artistique et culturelle</w:t>
      </w:r>
      <w:r w:rsidR="00626A9D">
        <w:t xml:space="preserve"> (dont histoire des arts)</w:t>
      </w:r>
    </w:p>
    <w:p w:rsidR="009E64A0" w:rsidRDefault="009E64A0" w:rsidP="004A235D">
      <w:pPr>
        <w:spacing w:after="0"/>
        <w:jc w:val="both"/>
        <w:rPr>
          <w:rFonts w:hAnsi="Cambria"/>
        </w:rPr>
      </w:pPr>
    </w:p>
    <w:p w:rsidR="004A235D" w:rsidRPr="003F5EEE" w:rsidRDefault="004A235D" w:rsidP="004A235D">
      <w:pPr>
        <w:spacing w:after="0"/>
        <w:jc w:val="both"/>
      </w:pPr>
      <w:r w:rsidRPr="003F5EEE">
        <w:rPr>
          <w:rFonts w:hAnsi="Cambria"/>
        </w:rPr>
        <w:t>⧠</w:t>
      </w:r>
      <w:r w:rsidRPr="003F5EEE">
        <w:t xml:space="preserve"> </w:t>
      </w:r>
      <w:proofErr w:type="gramStart"/>
      <w:r w:rsidRPr="003F5EEE">
        <w:t>du</w:t>
      </w:r>
      <w:proofErr w:type="gramEnd"/>
      <w:r w:rsidRPr="003F5EEE">
        <w:t xml:space="preserve"> parcours santé </w:t>
      </w:r>
    </w:p>
    <w:p w:rsidR="004A235D" w:rsidRDefault="004A235D" w:rsidP="00DD19C3">
      <w:pPr>
        <w:spacing w:after="0"/>
        <w:jc w:val="both"/>
      </w:pPr>
    </w:p>
    <w:p w:rsidR="009E64A0" w:rsidRPr="009E64A0" w:rsidRDefault="004A235D" w:rsidP="009E64A0">
      <w:pPr>
        <w:spacing w:after="0"/>
        <w:rPr>
          <w:b/>
          <w:sz w:val="28"/>
          <w:szCs w:val="28"/>
        </w:rPr>
      </w:pPr>
      <w:r w:rsidRPr="009E64A0">
        <w:rPr>
          <w:b/>
          <w:sz w:val="28"/>
          <w:szCs w:val="28"/>
        </w:rPr>
        <w:t xml:space="preserve">Préciser la question qui sera traitée :  </w:t>
      </w:r>
    </w:p>
    <w:p w:rsidR="009E64A0" w:rsidRPr="009E64A0" w:rsidRDefault="009E64A0" w:rsidP="009E64A0">
      <w:pPr>
        <w:spacing w:after="0"/>
        <w:rPr>
          <w:b/>
        </w:rPr>
      </w:pPr>
    </w:p>
    <w:p w:rsidR="009E64A0" w:rsidRPr="009E64A0" w:rsidRDefault="009E64A0" w:rsidP="009E64A0">
      <w:pPr>
        <w:spacing w:after="0"/>
      </w:pPr>
      <w:r w:rsidRPr="009E64A0">
        <w:t>.......................................................................................................................................................................................</w:t>
      </w:r>
    </w:p>
    <w:p w:rsidR="009E64A0" w:rsidRPr="009E64A0" w:rsidRDefault="009E64A0" w:rsidP="009E64A0">
      <w:pPr>
        <w:spacing w:after="0"/>
      </w:pPr>
    </w:p>
    <w:p w:rsidR="009E64A0" w:rsidRPr="009E64A0" w:rsidRDefault="009E64A0" w:rsidP="009E64A0">
      <w:pPr>
        <w:spacing w:after="0"/>
      </w:pPr>
      <w:r w:rsidRPr="009E64A0">
        <w:t>.......................................................................................................................................................................................</w:t>
      </w:r>
    </w:p>
    <w:p w:rsidR="009E64A0" w:rsidRPr="009E64A0" w:rsidRDefault="009E64A0" w:rsidP="009E64A0">
      <w:pPr>
        <w:spacing w:after="0"/>
      </w:pPr>
    </w:p>
    <w:p w:rsidR="009E64A0" w:rsidRPr="009E64A0" w:rsidRDefault="009E64A0" w:rsidP="009E64A0">
      <w:pPr>
        <w:spacing w:after="0"/>
      </w:pPr>
      <w:r w:rsidRPr="009E64A0">
        <w:t>......................................................................................................................................................................................</w:t>
      </w:r>
      <w:r w:rsidR="003B71CC">
        <w:t>.</w:t>
      </w:r>
    </w:p>
    <w:p w:rsidR="004016B7" w:rsidRPr="003F5EEE" w:rsidRDefault="004016B7" w:rsidP="00DD19C3">
      <w:pPr>
        <w:spacing w:after="0"/>
        <w:jc w:val="both"/>
      </w:pPr>
    </w:p>
    <w:p w:rsidR="004016B7" w:rsidRPr="003F5EEE" w:rsidRDefault="004016B7" w:rsidP="00DD19C3">
      <w:pPr>
        <w:spacing w:after="0"/>
        <w:jc w:val="both"/>
      </w:pPr>
      <w:r w:rsidRPr="003F5EEE">
        <w:t>Une partie de l’exposé est réalisée dans une langue vivante :</w:t>
      </w:r>
      <w:r w:rsidR="003F5EEE">
        <w:t xml:space="preserve"> </w:t>
      </w:r>
      <w:r w:rsidRPr="00495289">
        <w:rPr>
          <w:rFonts w:hAnsi="Cambria"/>
        </w:rPr>
        <w:t>⧠</w:t>
      </w:r>
      <w:r w:rsidRPr="003F5EEE">
        <w:t xml:space="preserve"> Oui </w:t>
      </w:r>
      <w:proofErr w:type="gramStart"/>
      <w:r w:rsidRPr="003F5EEE">
        <w:t xml:space="preserve">( </w:t>
      </w:r>
      <w:r w:rsidRPr="003F5EEE">
        <w:rPr>
          <w:rFonts w:hAnsi="Cambria"/>
        </w:rPr>
        <w:t>⧠</w:t>
      </w:r>
      <w:proofErr w:type="gramEnd"/>
      <w:r w:rsidRPr="003F5EEE">
        <w:t xml:space="preserve"> anglais </w:t>
      </w:r>
      <w:r w:rsidRPr="003F5EEE">
        <w:rPr>
          <w:rFonts w:hAnsi="Cambria"/>
        </w:rPr>
        <w:t>⧠</w:t>
      </w:r>
      <w:r w:rsidRPr="003F5EEE">
        <w:t xml:space="preserve"> espagnol </w:t>
      </w:r>
      <w:r w:rsidRPr="003F5EEE">
        <w:rPr>
          <w:rFonts w:hAnsi="Cambria"/>
        </w:rPr>
        <w:t>⧠</w:t>
      </w:r>
      <w:r w:rsidRPr="003F5EEE">
        <w:t xml:space="preserve"> allemand) </w:t>
      </w:r>
      <w:r w:rsidR="00ED745F">
        <w:t xml:space="preserve"> </w:t>
      </w:r>
      <w:r w:rsidRPr="003F5EEE">
        <w:rPr>
          <w:rFonts w:hAnsi="Cambria"/>
        </w:rPr>
        <w:t>⧠</w:t>
      </w:r>
      <w:r w:rsidRPr="003F5EEE">
        <w:t xml:space="preserve">  non</w:t>
      </w:r>
    </w:p>
    <w:p w:rsidR="00441877" w:rsidRDefault="00441877" w:rsidP="009E64A0">
      <w:pPr>
        <w:spacing w:after="0"/>
        <w:jc w:val="both"/>
      </w:pPr>
    </w:p>
    <w:p w:rsidR="004016B7" w:rsidRDefault="004016B7" w:rsidP="009E64A0">
      <w:pPr>
        <w:spacing w:after="0"/>
        <w:jc w:val="both"/>
      </w:pPr>
      <w:r w:rsidRPr="003F5EEE">
        <w:t xml:space="preserve">Un vidéoprojecteur sera utilisé  pendant l’oral:    </w:t>
      </w:r>
      <w:r w:rsidRPr="003F5EEE">
        <w:rPr>
          <w:rFonts w:hAnsi="Cambria"/>
        </w:rPr>
        <w:t>⧠</w:t>
      </w:r>
      <w:r w:rsidRPr="003F5EEE">
        <w:t xml:space="preserve"> oui    </w:t>
      </w:r>
      <w:r w:rsidRPr="003F5EEE">
        <w:rPr>
          <w:rFonts w:hAnsi="Cambria"/>
        </w:rPr>
        <w:t>⧠</w:t>
      </w:r>
      <w:r w:rsidRPr="003F5EEE">
        <w:t xml:space="preserve"> non</w:t>
      </w:r>
    </w:p>
    <w:p w:rsidR="00441877" w:rsidRDefault="00441877" w:rsidP="003F5EEE">
      <w:pPr>
        <w:rPr>
          <w:rFonts w:cs="Arial"/>
        </w:rPr>
      </w:pPr>
    </w:p>
    <w:p w:rsidR="003F5EEE" w:rsidRPr="000A3612" w:rsidRDefault="003F5EEE" w:rsidP="003F5EEE">
      <w:pPr>
        <w:rPr>
          <w:rFonts w:cs="Arial"/>
        </w:rPr>
      </w:pPr>
      <w:r w:rsidRPr="000A3612">
        <w:rPr>
          <w:rFonts w:cs="Arial"/>
        </w:rPr>
        <w:t xml:space="preserve">Fait à :                  </w:t>
      </w:r>
      <w:r w:rsidR="00CB2310">
        <w:rPr>
          <w:rFonts w:cs="Arial"/>
        </w:rPr>
        <w:t xml:space="preserve">        le ......../......../2020</w:t>
      </w:r>
      <w:r w:rsidRPr="000A3612">
        <w:rPr>
          <w:rFonts w:cs="Arial"/>
        </w:rPr>
        <w:t xml:space="preserve">              </w:t>
      </w:r>
    </w:p>
    <w:p w:rsidR="00441877" w:rsidRDefault="00441877" w:rsidP="003F5EEE">
      <w:pPr>
        <w:rPr>
          <w:rFonts w:cs="Arial"/>
        </w:rPr>
      </w:pPr>
    </w:p>
    <w:p w:rsidR="00626A9D" w:rsidRDefault="00626A9D" w:rsidP="003F5EEE">
      <w:pPr>
        <w:rPr>
          <w:rFonts w:cs="Arial"/>
        </w:rPr>
      </w:pPr>
    </w:p>
    <w:p w:rsidR="00626A9D" w:rsidRDefault="00594E62" w:rsidP="003F5EEE">
      <w:pPr>
        <w:rPr>
          <w:rFonts w:cs="Arial"/>
        </w:rPr>
      </w:pPr>
      <w:r>
        <w:rPr>
          <w:rFonts w:cs="Arial"/>
        </w:rPr>
        <w:t>Cette fiche est à rendre au plus tard pour le 09 avril 2020.</w:t>
      </w:r>
    </w:p>
    <w:p w:rsidR="00594E62" w:rsidRDefault="00594E62" w:rsidP="003F5EEE">
      <w:pPr>
        <w:rPr>
          <w:rFonts w:cs="Arial"/>
        </w:rPr>
      </w:pPr>
      <w:r>
        <w:rPr>
          <w:rFonts w:cs="Arial"/>
        </w:rPr>
        <w:t>Compte tenu du délai court entre l’oral blanc et l’oral du DNB le 17 juin, nous vous demandons de faire un choix définitif pour le sujet présenté pour l’oral blanc et pour la session d’examen.</w:t>
      </w:r>
    </w:p>
    <w:p w:rsidR="00626A9D" w:rsidRDefault="00626A9D" w:rsidP="003F5EEE">
      <w:pPr>
        <w:rPr>
          <w:rFonts w:cs="Arial"/>
        </w:rPr>
      </w:pPr>
    </w:p>
    <w:p w:rsidR="00626A9D" w:rsidRPr="000A3612" w:rsidRDefault="00626A9D" w:rsidP="003F5EEE">
      <w:pPr>
        <w:rPr>
          <w:rFonts w:cs="Arial"/>
        </w:rPr>
      </w:pPr>
    </w:p>
    <w:p w:rsidR="00DD19C3" w:rsidRPr="00C378FD" w:rsidRDefault="000A3612" w:rsidP="00F97E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DejaVuSans"/>
          <w:color w:val="000009"/>
          <w:sz w:val="18"/>
          <w:szCs w:val="18"/>
        </w:rPr>
      </w:pPr>
      <w:r w:rsidRPr="00C378FD">
        <w:rPr>
          <w:rFonts w:cs="DejaVuSans"/>
          <w:color w:val="000009"/>
          <w:sz w:val="18"/>
          <w:szCs w:val="18"/>
        </w:rPr>
        <w:t>C</w:t>
      </w:r>
      <w:r w:rsidR="003F5EEE" w:rsidRPr="00C378FD">
        <w:rPr>
          <w:rFonts w:cs="DejaVuSans"/>
          <w:color w:val="000009"/>
          <w:sz w:val="18"/>
          <w:szCs w:val="18"/>
        </w:rPr>
        <w:t>ette épreuve orale est une soutenance : elle n'a pas pour objet d'évaluer le projet</w:t>
      </w:r>
      <w:r w:rsidRPr="00C378FD">
        <w:rPr>
          <w:rFonts w:cs="DejaVuSans"/>
          <w:color w:val="000009"/>
          <w:sz w:val="18"/>
          <w:szCs w:val="18"/>
        </w:rPr>
        <w:t xml:space="preserve"> </w:t>
      </w:r>
      <w:r w:rsidR="003F5EEE" w:rsidRPr="00C378FD">
        <w:rPr>
          <w:rFonts w:cs="DejaVuSans"/>
          <w:color w:val="000009"/>
          <w:sz w:val="18"/>
          <w:szCs w:val="18"/>
        </w:rPr>
        <w:t xml:space="preserve">réalisé par l'élève, mais sa capacité </w:t>
      </w:r>
      <w:r w:rsidR="003F5EEE" w:rsidRPr="00F97EFD">
        <w:rPr>
          <w:rFonts w:cs="DejaVuSans"/>
          <w:b/>
          <w:color w:val="000009"/>
          <w:sz w:val="18"/>
          <w:szCs w:val="18"/>
        </w:rPr>
        <w:t>à exposer la démarche qui a été la sienne, les compétences et connaissances qu'il a acquises</w:t>
      </w:r>
      <w:r w:rsidR="003F5EEE" w:rsidRPr="00C378FD">
        <w:rPr>
          <w:rFonts w:cs="DejaVuSans"/>
          <w:color w:val="000009"/>
          <w:sz w:val="18"/>
          <w:szCs w:val="18"/>
        </w:rPr>
        <w:t xml:space="preserve"> grâce à ce projet</w:t>
      </w:r>
      <w:r w:rsidRPr="00C378FD">
        <w:rPr>
          <w:rFonts w:cs="DejaVuSans"/>
          <w:color w:val="000009"/>
          <w:sz w:val="18"/>
          <w:szCs w:val="18"/>
        </w:rPr>
        <w:t>.</w:t>
      </w:r>
      <w:r w:rsidR="00441877">
        <w:rPr>
          <w:rFonts w:cs="DejaVuSans"/>
          <w:color w:val="000009"/>
          <w:sz w:val="18"/>
          <w:szCs w:val="18"/>
        </w:rPr>
        <w:t xml:space="preserve"> </w:t>
      </w:r>
    </w:p>
    <w:p w:rsidR="00F97EFD" w:rsidRDefault="00EE0B58" w:rsidP="00F97E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DejaVuSans"/>
          <w:color w:val="000009"/>
          <w:sz w:val="18"/>
          <w:szCs w:val="18"/>
        </w:rPr>
      </w:pPr>
      <w:r w:rsidRPr="00F97EFD">
        <w:rPr>
          <w:rFonts w:cs="DejaVuSans-Bold"/>
          <w:b/>
          <w:bCs/>
          <w:color w:val="000009"/>
          <w:sz w:val="18"/>
          <w:szCs w:val="18"/>
        </w:rPr>
        <w:t>Durée de l'épreuve</w:t>
      </w:r>
      <w:r w:rsidRPr="00C378FD">
        <w:rPr>
          <w:rFonts w:cs="DejaVuSans-Bold"/>
          <w:b/>
          <w:bCs/>
          <w:color w:val="000009"/>
          <w:sz w:val="18"/>
          <w:szCs w:val="18"/>
        </w:rPr>
        <w:t xml:space="preserve"> </w:t>
      </w:r>
      <w:r w:rsidRPr="00C378FD">
        <w:rPr>
          <w:rFonts w:cs="DejaVuSans"/>
          <w:color w:val="000009"/>
          <w:sz w:val="18"/>
          <w:szCs w:val="18"/>
        </w:rPr>
        <w:t>: 15 minutes : un exposé (environ 5 minutes) suivi d'un entretien avec le jury (10 minutes). Si la soutenance est collective (</w:t>
      </w:r>
      <w:r w:rsidR="00C378FD">
        <w:rPr>
          <w:rFonts w:cs="DejaVuSans"/>
          <w:color w:val="000009"/>
          <w:sz w:val="18"/>
          <w:szCs w:val="18"/>
        </w:rPr>
        <w:t>deux ou trois élèves</w:t>
      </w:r>
      <w:r w:rsidRPr="00C378FD">
        <w:rPr>
          <w:rFonts w:cs="DejaVuSans"/>
          <w:color w:val="000009"/>
          <w:sz w:val="18"/>
          <w:szCs w:val="18"/>
        </w:rPr>
        <w:t>), le temps de l’exposé passe à 10 minutes (pendant lesquelles chacun des candidats intervient)</w:t>
      </w:r>
      <w:r w:rsidRPr="00C378FD">
        <w:rPr>
          <w:rFonts w:cs="LiberationSerif"/>
          <w:color w:val="000009"/>
          <w:sz w:val="18"/>
          <w:szCs w:val="18"/>
        </w:rPr>
        <w:t>,</w:t>
      </w:r>
      <w:r w:rsidR="00C378FD">
        <w:rPr>
          <w:rFonts w:cs="LiberationSerif"/>
          <w:color w:val="000009"/>
          <w:sz w:val="18"/>
          <w:szCs w:val="18"/>
        </w:rPr>
        <w:t xml:space="preserve"> </w:t>
      </w:r>
      <w:r w:rsidRPr="00C378FD">
        <w:rPr>
          <w:rFonts w:cs="DejaVuSans"/>
          <w:color w:val="000009"/>
          <w:sz w:val="18"/>
          <w:szCs w:val="18"/>
        </w:rPr>
        <w:t xml:space="preserve">et celui de l'entretien à 15 mn. </w:t>
      </w:r>
    </w:p>
    <w:p w:rsidR="00F97EFD" w:rsidRPr="00F97EFD" w:rsidRDefault="00F97EFD" w:rsidP="00F97E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DejaVuSans"/>
          <w:color w:val="000009"/>
          <w:sz w:val="18"/>
          <w:szCs w:val="18"/>
        </w:rPr>
      </w:pPr>
      <w:r w:rsidRPr="00F97EFD">
        <w:rPr>
          <w:rFonts w:cs="DejaVuSans"/>
          <w:b/>
          <w:color w:val="000009"/>
          <w:sz w:val="18"/>
          <w:szCs w:val="18"/>
        </w:rPr>
        <w:t>Epreuve notée sur 100 points</w:t>
      </w:r>
      <w:r>
        <w:rPr>
          <w:rFonts w:cs="DejaVuSans"/>
          <w:color w:val="000009"/>
          <w:sz w:val="18"/>
          <w:szCs w:val="18"/>
        </w:rPr>
        <w:t xml:space="preserve"> : </w:t>
      </w:r>
      <w:r w:rsidRPr="00F97EFD">
        <w:rPr>
          <w:rFonts w:cs="DejaVuSans"/>
          <w:color w:val="000009"/>
          <w:sz w:val="18"/>
          <w:szCs w:val="18"/>
        </w:rPr>
        <w:t xml:space="preserve">maîtrise de l'expression orale </w:t>
      </w:r>
      <w:r>
        <w:rPr>
          <w:rFonts w:cs="DejaVuSans"/>
          <w:color w:val="000009"/>
          <w:sz w:val="18"/>
          <w:szCs w:val="18"/>
        </w:rPr>
        <w:t xml:space="preserve">sur </w:t>
      </w:r>
      <w:r w:rsidRPr="00F97EFD">
        <w:rPr>
          <w:rFonts w:cs="DejaVuSans"/>
          <w:color w:val="000009"/>
          <w:sz w:val="18"/>
          <w:szCs w:val="18"/>
        </w:rPr>
        <w:t xml:space="preserve">50 points </w:t>
      </w:r>
      <w:r>
        <w:rPr>
          <w:rFonts w:cs="DejaVuSans"/>
          <w:color w:val="000009"/>
          <w:sz w:val="18"/>
          <w:szCs w:val="18"/>
        </w:rPr>
        <w:t xml:space="preserve">et </w:t>
      </w:r>
      <w:r w:rsidRPr="00F97EFD">
        <w:rPr>
          <w:rFonts w:cs="DejaVuSans"/>
          <w:color w:val="000009"/>
          <w:sz w:val="18"/>
          <w:szCs w:val="18"/>
        </w:rPr>
        <w:t>maîtrise du sujet présenté</w:t>
      </w:r>
      <w:r>
        <w:rPr>
          <w:rFonts w:cs="DejaVuSans"/>
          <w:color w:val="000009"/>
          <w:sz w:val="18"/>
          <w:szCs w:val="18"/>
        </w:rPr>
        <w:t xml:space="preserve"> sur </w:t>
      </w:r>
      <w:r w:rsidRPr="00F97EFD">
        <w:rPr>
          <w:rFonts w:cs="DejaVuSans"/>
          <w:color w:val="000009"/>
          <w:sz w:val="18"/>
          <w:szCs w:val="18"/>
        </w:rPr>
        <w:t xml:space="preserve"> 50 points </w:t>
      </w:r>
      <w:r w:rsidRPr="00C378FD">
        <w:rPr>
          <w:rFonts w:cs="DejaVuSans"/>
          <w:color w:val="000009"/>
          <w:sz w:val="18"/>
          <w:szCs w:val="18"/>
        </w:rPr>
        <w:t>(</w:t>
      </w:r>
      <w:proofErr w:type="spellStart"/>
      <w:r>
        <w:rPr>
          <w:rFonts w:cs="DejaVuSans"/>
          <w:color w:val="000009"/>
          <w:sz w:val="18"/>
          <w:szCs w:val="18"/>
        </w:rPr>
        <w:t>cf</w:t>
      </w:r>
      <w:proofErr w:type="spellEnd"/>
      <w:r w:rsidRPr="00C378FD">
        <w:rPr>
          <w:rFonts w:cs="DejaVuSans"/>
          <w:color w:val="000009"/>
          <w:sz w:val="18"/>
          <w:szCs w:val="18"/>
        </w:rPr>
        <w:t xml:space="preserve"> grille détaillée</w:t>
      </w:r>
      <w:r>
        <w:rPr>
          <w:rFonts w:cs="DejaVuSans"/>
          <w:color w:val="000009"/>
          <w:sz w:val="18"/>
          <w:szCs w:val="18"/>
        </w:rPr>
        <w:t>)</w:t>
      </w:r>
      <w:r w:rsidRPr="00F97EFD">
        <w:rPr>
          <w:rFonts w:cs="DejaVuSans"/>
          <w:color w:val="000009"/>
          <w:sz w:val="18"/>
          <w:szCs w:val="18"/>
        </w:rPr>
        <w:t>.</w:t>
      </w:r>
    </w:p>
    <w:sectPr w:rsidR="00F97EFD" w:rsidRPr="00F97EFD" w:rsidSect="009E64A0">
      <w:pgSz w:w="11906" w:h="16838"/>
      <w:pgMar w:top="45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Sans">
    <w:panose1 w:val="00000000000000000000"/>
    <w:charset w:val="00"/>
    <w:family w:val="swiss"/>
    <w:notTrueType/>
    <w:pitch w:val="default"/>
    <w:sig w:usb0="00000003" w:usb1="00000000" w:usb2="00000000" w:usb3="00000000" w:csb0="00000001" w:csb1="00000000"/>
  </w:font>
  <w:font w:name="DejaVuSans-Bold">
    <w:panose1 w:val="00000000000000000000"/>
    <w:charset w:val="00"/>
    <w:family w:val="swiss"/>
    <w:notTrueType/>
    <w:pitch w:val="default"/>
    <w:sig w:usb0="00000003" w:usb1="00000000" w:usb2="00000000" w:usb3="00000000" w:csb0="00000001" w:csb1="00000000"/>
  </w:font>
  <w:font w:name="LiberationSerif">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5C"/>
    <w:rsid w:val="000021DE"/>
    <w:rsid w:val="0009228A"/>
    <w:rsid w:val="000A3612"/>
    <w:rsid w:val="000B78E5"/>
    <w:rsid w:val="00140B89"/>
    <w:rsid w:val="00196CDF"/>
    <w:rsid w:val="002A246C"/>
    <w:rsid w:val="00363B5C"/>
    <w:rsid w:val="003B71CC"/>
    <w:rsid w:val="003F5EEE"/>
    <w:rsid w:val="004016B7"/>
    <w:rsid w:val="00441877"/>
    <w:rsid w:val="0045085E"/>
    <w:rsid w:val="00495289"/>
    <w:rsid w:val="004A235D"/>
    <w:rsid w:val="004C6864"/>
    <w:rsid w:val="00527707"/>
    <w:rsid w:val="00594E62"/>
    <w:rsid w:val="005A4041"/>
    <w:rsid w:val="00626A9D"/>
    <w:rsid w:val="00651997"/>
    <w:rsid w:val="006A11E8"/>
    <w:rsid w:val="00755549"/>
    <w:rsid w:val="00783232"/>
    <w:rsid w:val="00840681"/>
    <w:rsid w:val="008E108C"/>
    <w:rsid w:val="0090308D"/>
    <w:rsid w:val="00996775"/>
    <w:rsid w:val="009A354B"/>
    <w:rsid w:val="009A7572"/>
    <w:rsid w:val="009E64A0"/>
    <w:rsid w:val="00B1042C"/>
    <w:rsid w:val="00BD2730"/>
    <w:rsid w:val="00BF30B5"/>
    <w:rsid w:val="00C378FD"/>
    <w:rsid w:val="00CB2310"/>
    <w:rsid w:val="00DD19C3"/>
    <w:rsid w:val="00E10F2D"/>
    <w:rsid w:val="00ED745F"/>
    <w:rsid w:val="00EE0B58"/>
    <w:rsid w:val="00F12E7F"/>
    <w:rsid w:val="00F90BE8"/>
    <w:rsid w:val="00F97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5AD37-F6E8-403F-ADA0-CE91833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63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cp:lastModifiedBy>
  <cp:revision>7</cp:revision>
  <cp:lastPrinted>2017-04-28T10:35:00Z</cp:lastPrinted>
  <dcterms:created xsi:type="dcterms:W3CDTF">2020-03-24T10:16:00Z</dcterms:created>
  <dcterms:modified xsi:type="dcterms:W3CDTF">2020-03-25T09:47:00Z</dcterms:modified>
</cp:coreProperties>
</file>